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Looking The Part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Gabriella Aliaga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 has always felt split in half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race that everyone saw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race that everyone ignored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family is Japanese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They're strict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They’re the most polite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make the best homemade mochi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family is Latino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always comes first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They’re extremely honest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They’re the hardest workers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if I know so much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still deny me?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live my life in culture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you tell me I haven’t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don’t look the part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you say I’m a liar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straight black hair and smaller eyes tell you one story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my heritage tells you other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tell me it doesn’t count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put me in one box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tell me I don’t belong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biracial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don’t think I fit the part?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Well I know I do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