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Universal Language</w:t>
      </w:r>
    </w:p>
    <w:p w:rsidR="00000000" w:rsidDel="00000000" w:rsidP="00000000" w:rsidRDefault="00000000" w:rsidRPr="00000000" w14:paraId="0000000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Baachan’s house was the best place to be. She had the tastiest snacks—umaibo, fresh mikan, mochi—all sorts of delicacies! But to be honest, that was the full extent of my Japanese knowledge. Even though I am ethnically Japanese, I hardly knew the language growing up. My vocabulary consisted of a few words: oyatsu (snack), hai (yes), and daijoubu (I’m okay). That was how I communicated with my baachan—my grandma—who only spoke Japanese. No complete sentences, just single words. Fragments of her language. </w:t>
      </w:r>
    </w:p>
    <w:p w:rsidR="00000000" w:rsidDel="00000000" w:rsidP="00000000" w:rsidRDefault="00000000" w:rsidRPr="00000000" w14:paraId="0000000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grow up surrounded by the traditions, food, and language of your culture, you’d think you’d have a clear grasp of it—but that isn’t always the case. I always felt a disconnect between myself and my baachan, though I couldn’t pinpoint why—that is, until I realized something important:</w:t>
      </w:r>
    </w:p>
    <w:p w:rsidR="00000000" w:rsidDel="00000000" w:rsidP="00000000" w:rsidRDefault="00000000" w:rsidRPr="00000000" w14:paraId="0000000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how many matsuris I attend, how many Japanese songs I learn, or how much oyatsu I eat, I have never made the effort to learn the strongest connection to my culture—the language.</w:t>
      </w:r>
    </w:p>
    <w:p w:rsidR="00000000" w:rsidDel="00000000" w:rsidP="00000000" w:rsidRDefault="00000000" w:rsidRPr="00000000" w14:paraId="00000005">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came upon this realization as I was lying on my bed, mentally listing some Japanese words I knew just for fun. “Hmmm, well there’s budou</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risu, oyatsu, mushi…” Then I stopped and laughed to myself. Almost all the words I listed were just food or animals. It was funny for a moment, but my humor quickly faded. I realized just how shallow my understanding really was. Words are meaningful because they build relationships, convey emotions, and describe things that truly matter. Yet my knowledge felt like a joke, and the words I knew carried no depth or meaning. In that moment, I understood that my limited knowledge reflected a deeper disconnect between my culture and my perspective. It also explained the distance I felt between myself and my baachan. </w:t>
      </w:r>
    </w:p>
    <w:p w:rsidR="00000000" w:rsidDel="00000000" w:rsidP="00000000" w:rsidRDefault="00000000" w:rsidRPr="00000000" w14:paraId="00000006">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culture is built on its people, and if you cannot connect with the people—who are the heart of each culture—how can you truly understand it? When we talk about culture and unity, the most powerful way to reach both is through effort and empathy. No matter what language you speak, effort communicates care. Just having an empathetic attitude shows an open-mindedness that’s greatly valued and appreciated by others—but more importantly, creates connection.</w:t>
      </w:r>
    </w:p>
    <w:p w:rsidR="00000000" w:rsidDel="00000000" w:rsidP="00000000" w:rsidRDefault="00000000" w:rsidRPr="00000000" w14:paraId="00000007">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this realization, I decided to take AP Japanese in high school—not to become perfectly fluent, but to build a connection with my baachan. The class was difficult at first. I struggled to speak clearly and memorizing kanji felt like a chore. But with practice, I slowly began to understand more. Instead of blurting out words, I could hold conversations, understand my baachan more clearly, and bond with her at a deeper level. Now, I can fondly reflect on simple conversations I’ve had with her, where she’d tell me about the flowers in her garden and call them “cute”, which made me smile. Though I’m far from mastering Japanese, my effort and determination to understand allowed me to build a connection—a bridge that strengthened my relationship with my baachan.</w:t>
      </w:r>
    </w:p>
    <w:p w:rsidR="00000000" w:rsidDel="00000000" w:rsidP="00000000" w:rsidRDefault="00000000" w:rsidRPr="00000000" w14:paraId="0000000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desire to understand each other acts as a bridge. And those bridges can take us far. The summer after taking AP Japanese, I went on a mission trip to Fukuoka, Japan, where I served as a teacher and translator. I wasn’t too confident in my abilities and my Japanese was all over the place—but still, I tried. Through broken sentences, hand gestures, and attempts at explanation, I was able to connect with the students. That connection wasn’t built on perfect verb conjugation; it was built on my excitement and joy in teaching and bonding with the students. That intentionality fostered trust and connection, and memories that I’ll forever cherish. Learning Japanese taught me how to connect through language, but also revealed to me how effort and empathy are catalysts for meaningful relationships. </w:t>
      </w:r>
    </w:p>
    <w:p w:rsidR="00000000" w:rsidDel="00000000" w:rsidP="00000000" w:rsidRDefault="00000000" w:rsidRPr="00000000" w14:paraId="0000000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a culture doesn’t require fluency—it requires effort. A culture isn’t something we just inherit or briefly acknowledge. It takes humility, curiosity, and empathy to truly understand each other and our differences. While we can’t master every language, we can bridge the gaps between us by simply trying—by speaking imperfectly, tasting unfamiliar foods, or immersing ourselves in new experiences—by showing that we care.</w:t>
      </w:r>
    </w:p>
    <w:p w:rsidR="00000000" w:rsidDel="00000000" w:rsidP="00000000" w:rsidRDefault="00000000" w:rsidRPr="00000000" w14:paraId="0000000A">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choose to explore the unfamiliar, we build bridges across our differences. These bridges are built on the foundation of intentionality and care, and create connections that surpass the differences that lie between us. Understanding culture begins with a will to learn, and that determination to understand one another creates true unity.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6FuUI+vF5W7LBpJNzq+UFna7w==">CgMxLjA4AHIhMU9XSGltcFVuaDdURzd4YTVqSlNXaXJ3aHJmUUw3SDkw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